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E2BDC" w:rsidRDefault="007E2BDC" w:rsidP="007E2BDC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Приложение </w:t>
      </w:r>
      <w:r w:rsidR="00AF01CB">
        <w:rPr>
          <w:rFonts w:ascii="Times New Roman" w:hAnsi="Times New Roman" w:cs="Times New Roman"/>
          <w:sz w:val="26"/>
          <w:szCs w:val="26"/>
        </w:rPr>
        <w:t>2</w:t>
      </w:r>
    </w:p>
    <w:p w:rsidR="007E2BDC" w:rsidRDefault="007E2BDC" w:rsidP="007E2BDC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к решению </w:t>
      </w:r>
    </w:p>
    <w:p w:rsidR="007E2BDC" w:rsidRDefault="007E2BDC" w:rsidP="007E2BDC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Думы г. Бодайбо и района</w:t>
      </w:r>
    </w:p>
    <w:p w:rsidR="007E2BDC" w:rsidRDefault="007E2BDC" w:rsidP="007E2BDC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от </w:t>
      </w:r>
      <w:r w:rsidR="00D757F1">
        <w:rPr>
          <w:rFonts w:ascii="Times New Roman" w:hAnsi="Times New Roman" w:cs="Times New Roman"/>
          <w:sz w:val="26"/>
          <w:szCs w:val="26"/>
        </w:rPr>
        <w:t>07.09.2023 № 18-па</w:t>
      </w:r>
      <w:bookmarkStart w:id="0" w:name="_GoBack"/>
      <w:bookmarkEnd w:id="0"/>
    </w:p>
    <w:p w:rsidR="007E2BDC" w:rsidRDefault="007E2BDC" w:rsidP="007E2BDC">
      <w:pPr>
        <w:spacing w:after="0" w:line="240" w:lineRule="auto"/>
        <w:jc w:val="right"/>
        <w:rPr>
          <w:rFonts w:ascii="Times New Roman" w:hAnsi="Times New Roman" w:cs="Times New Roman"/>
          <w:sz w:val="26"/>
          <w:szCs w:val="26"/>
        </w:rPr>
      </w:pPr>
    </w:p>
    <w:p w:rsidR="00364B0E" w:rsidRDefault="00364B0E" w:rsidP="007E2BDC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64B0E" w:rsidRDefault="00364B0E" w:rsidP="007E2BDC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7E2BDC" w:rsidRDefault="007E2BDC" w:rsidP="007E2BDC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ПОЛОЖЕНИЕ</w:t>
      </w:r>
    </w:p>
    <w:p w:rsidR="007E2BDC" w:rsidRDefault="007E2BDC" w:rsidP="007E2BDC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О МУНИЦИПАЛЬНОЙ КОМИССИИ ПО ПРОВЕДЕНИЮ</w:t>
      </w:r>
    </w:p>
    <w:p w:rsidR="007E2BDC" w:rsidRDefault="007E2BDC" w:rsidP="007E2BDC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КОНКУРСНОГО ОТБОРА ИНИЦИАТИВНЫХ ПРОЕКТОВ</w:t>
      </w:r>
    </w:p>
    <w:p w:rsidR="007E2BDC" w:rsidRDefault="007E2BDC" w:rsidP="007E2BDC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364B0E" w:rsidRDefault="00364B0E" w:rsidP="007E2BDC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7E2BDC" w:rsidRDefault="007E2BDC" w:rsidP="007E2B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7E2BDC">
        <w:rPr>
          <w:rFonts w:ascii="Times New Roman" w:hAnsi="Times New Roman" w:cs="Times New Roman"/>
          <w:sz w:val="26"/>
          <w:szCs w:val="26"/>
        </w:rPr>
        <w:t xml:space="preserve">1. </w:t>
      </w:r>
      <w:r>
        <w:rPr>
          <w:rFonts w:ascii="Times New Roman" w:hAnsi="Times New Roman" w:cs="Times New Roman"/>
          <w:sz w:val="26"/>
          <w:szCs w:val="26"/>
        </w:rPr>
        <w:t>Настоящее Положение о муниципальной комиссии по проведению конкурсного отбора инициативных проектов (далее – Положение) устанавливает порядок формирования и деятельности комиссии по проведению конкурсного отбора инициативных проектов</w:t>
      </w:r>
      <w:r w:rsidR="00131DB7">
        <w:rPr>
          <w:rFonts w:ascii="Times New Roman" w:hAnsi="Times New Roman" w:cs="Times New Roman"/>
          <w:sz w:val="26"/>
          <w:szCs w:val="26"/>
        </w:rPr>
        <w:t xml:space="preserve">, </w:t>
      </w:r>
      <w:r>
        <w:rPr>
          <w:rFonts w:ascii="Times New Roman" w:hAnsi="Times New Roman" w:cs="Times New Roman"/>
          <w:sz w:val="26"/>
          <w:szCs w:val="26"/>
        </w:rPr>
        <w:t>выдвигаемых в муниципальном образовании г.Бодайбо и района</w:t>
      </w:r>
      <w:r w:rsidR="00960A51">
        <w:rPr>
          <w:rFonts w:ascii="Times New Roman" w:hAnsi="Times New Roman" w:cs="Times New Roman"/>
          <w:sz w:val="26"/>
          <w:szCs w:val="26"/>
        </w:rPr>
        <w:t>, в том числе за счет</w:t>
      </w:r>
      <w:r>
        <w:rPr>
          <w:rFonts w:ascii="Times New Roman" w:hAnsi="Times New Roman" w:cs="Times New Roman"/>
          <w:sz w:val="26"/>
          <w:szCs w:val="26"/>
        </w:rPr>
        <w:t xml:space="preserve"> межбюджетных трансфертов из бюджета Иркутской области (далее соответственно </w:t>
      </w:r>
      <w:r w:rsidR="00131DB7">
        <w:rPr>
          <w:rFonts w:ascii="Times New Roman" w:hAnsi="Times New Roman" w:cs="Times New Roman"/>
          <w:sz w:val="26"/>
          <w:szCs w:val="26"/>
        </w:rPr>
        <w:t xml:space="preserve">- </w:t>
      </w:r>
      <w:r>
        <w:rPr>
          <w:rFonts w:ascii="Times New Roman" w:hAnsi="Times New Roman" w:cs="Times New Roman"/>
          <w:sz w:val="26"/>
          <w:szCs w:val="26"/>
        </w:rPr>
        <w:t>комиссия, инициативные проекты, муниципальное образование).</w:t>
      </w:r>
    </w:p>
    <w:p w:rsidR="007E2BDC" w:rsidRDefault="007E2BDC" w:rsidP="007E2B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 Задачами комиссии являются:</w:t>
      </w:r>
    </w:p>
    <w:p w:rsidR="007E2BDC" w:rsidRDefault="007E2BDC" w:rsidP="007E2B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1) выявление особенностей и уточнение положений инициативных проектов, участвующих в конкурсном отборе, в том числе в части способов и средств решения соответствующей проблемы, планируемых сроков реализации инициативного проекта, планируемого (возможного финансового, имущественного и (или) трудового участия заинтересованных лиц в реализации инициативного проекта и круга указанных лиц, а также объема средств местного бюджета на реализацию инициативного проекта;</w:t>
      </w:r>
    </w:p>
    <w:p w:rsidR="007E2BDC" w:rsidRDefault="007E2BDC" w:rsidP="007E2B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2) обсуждение и сопоставление инициативных проектов, участвующих в конкурсном отборе</w:t>
      </w:r>
      <w:r w:rsidR="00B62101">
        <w:rPr>
          <w:rFonts w:ascii="Times New Roman" w:hAnsi="Times New Roman" w:cs="Times New Roman"/>
          <w:sz w:val="26"/>
          <w:szCs w:val="26"/>
        </w:rPr>
        <w:t>, с точки зрения критериев, применяемых при проведении конкурсного отбора инициативных проектов, а также выявление возможности совместной реализации двух или более инициативных проектов, участвующих в конкурсном отборе;</w:t>
      </w:r>
    </w:p>
    <w:p w:rsidR="00B62101" w:rsidRPr="00141946" w:rsidRDefault="00B62101" w:rsidP="007E2B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6"/>
          <w:szCs w:val="26"/>
        </w:rPr>
        <w:t xml:space="preserve">3) </w:t>
      </w:r>
      <w:r w:rsidR="00141946" w:rsidRPr="00141946">
        <w:rPr>
          <w:rFonts w:ascii="Times New Roman" w:hAnsi="Times New Roman" w:cs="Times New Roman"/>
          <w:sz w:val="26"/>
          <w:szCs w:val="26"/>
        </w:rPr>
        <w:t>рассмотрение и отбор инициативных проектов в соответствии с Порядком проведения конкурсного отбора инициативных проектов на территории Иркутской области, утвержденным правовым актом Правительства Иркутской области</w:t>
      </w:r>
      <w:r w:rsidR="00141946">
        <w:rPr>
          <w:rFonts w:ascii="Times New Roman" w:hAnsi="Times New Roman" w:cs="Times New Roman"/>
          <w:sz w:val="26"/>
          <w:szCs w:val="26"/>
        </w:rPr>
        <w:t>.</w:t>
      </w:r>
    </w:p>
    <w:p w:rsidR="00B62101" w:rsidRDefault="00B62101" w:rsidP="007E2B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 В соответствии с возложенными задачами комиссия осуществляет следующие функции:</w:t>
      </w:r>
    </w:p>
    <w:p w:rsidR="00B62101" w:rsidRDefault="00B62101" w:rsidP="007E2B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1) рассматривает инициативные проекты;</w:t>
      </w:r>
    </w:p>
    <w:p w:rsidR="00B62101" w:rsidRDefault="00B62101" w:rsidP="007E2B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2) принимает решения о признании инициативных проектов прошедшими муниципальный отбор или признании инициативных </w:t>
      </w:r>
      <w:r w:rsidR="00131DB7">
        <w:rPr>
          <w:rFonts w:ascii="Times New Roman" w:hAnsi="Times New Roman" w:cs="Times New Roman"/>
          <w:sz w:val="26"/>
          <w:szCs w:val="26"/>
        </w:rPr>
        <w:t>проектов</w:t>
      </w:r>
      <w:r>
        <w:rPr>
          <w:rFonts w:ascii="Times New Roman" w:hAnsi="Times New Roman" w:cs="Times New Roman"/>
          <w:sz w:val="26"/>
          <w:szCs w:val="26"/>
        </w:rPr>
        <w:t xml:space="preserve"> не прошедшими муниципальный отбор.</w:t>
      </w:r>
    </w:p>
    <w:p w:rsidR="004220FB" w:rsidRDefault="00B62101" w:rsidP="007E2B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4. Комиссия состоит из председателя комиссии, заместителя председателя комиссии, секретаря комиссии и иных членов комиссии.</w:t>
      </w:r>
      <w:r w:rsidR="004220FB">
        <w:rPr>
          <w:rFonts w:ascii="Times New Roman" w:hAnsi="Times New Roman" w:cs="Times New Roman"/>
          <w:sz w:val="26"/>
          <w:szCs w:val="26"/>
        </w:rPr>
        <w:t xml:space="preserve"> С</w:t>
      </w:r>
      <w:r>
        <w:rPr>
          <w:rFonts w:ascii="Times New Roman" w:hAnsi="Times New Roman" w:cs="Times New Roman"/>
          <w:sz w:val="26"/>
          <w:szCs w:val="26"/>
        </w:rPr>
        <w:t xml:space="preserve">остав комиссии </w:t>
      </w:r>
      <w:r w:rsidR="004220FB">
        <w:rPr>
          <w:rFonts w:ascii="Times New Roman" w:hAnsi="Times New Roman" w:cs="Times New Roman"/>
          <w:sz w:val="26"/>
          <w:szCs w:val="26"/>
        </w:rPr>
        <w:t xml:space="preserve">формируется Администрацией г. Бодайбо и района (далее – Администрация) и утверждается </w:t>
      </w:r>
      <w:r w:rsidR="00FA4909">
        <w:rPr>
          <w:rFonts w:ascii="Times New Roman" w:hAnsi="Times New Roman" w:cs="Times New Roman"/>
          <w:sz w:val="26"/>
          <w:szCs w:val="26"/>
        </w:rPr>
        <w:t xml:space="preserve">муниципальным правовым актом </w:t>
      </w:r>
      <w:r w:rsidR="004220FB">
        <w:rPr>
          <w:rFonts w:ascii="Times New Roman" w:hAnsi="Times New Roman" w:cs="Times New Roman"/>
          <w:sz w:val="26"/>
          <w:szCs w:val="26"/>
        </w:rPr>
        <w:t>Администрации</w:t>
      </w:r>
      <w:r w:rsidR="00FA4909">
        <w:rPr>
          <w:rFonts w:ascii="Times New Roman" w:hAnsi="Times New Roman" w:cs="Times New Roman"/>
          <w:sz w:val="26"/>
          <w:szCs w:val="26"/>
        </w:rPr>
        <w:t xml:space="preserve"> г. Бодайбо и района</w:t>
      </w:r>
      <w:r w:rsidR="004220FB">
        <w:rPr>
          <w:rFonts w:ascii="Times New Roman" w:hAnsi="Times New Roman" w:cs="Times New Roman"/>
          <w:sz w:val="26"/>
          <w:szCs w:val="26"/>
        </w:rPr>
        <w:t>.</w:t>
      </w:r>
      <w:r w:rsidR="00AF01CB">
        <w:rPr>
          <w:rFonts w:ascii="Times New Roman" w:hAnsi="Times New Roman" w:cs="Times New Roman"/>
          <w:sz w:val="26"/>
          <w:szCs w:val="26"/>
        </w:rPr>
        <w:t xml:space="preserve"> </w:t>
      </w:r>
      <w:r w:rsidR="00141946">
        <w:rPr>
          <w:rFonts w:ascii="Times New Roman" w:hAnsi="Times New Roman" w:cs="Times New Roman"/>
          <w:sz w:val="26"/>
          <w:szCs w:val="26"/>
        </w:rPr>
        <w:t>При этом половина</w:t>
      </w:r>
      <w:r w:rsidR="004220FB">
        <w:rPr>
          <w:rFonts w:ascii="Times New Roman" w:hAnsi="Times New Roman" w:cs="Times New Roman"/>
          <w:sz w:val="26"/>
          <w:szCs w:val="26"/>
        </w:rPr>
        <w:t xml:space="preserve"> от общего числа членов комиссии должн</w:t>
      </w:r>
      <w:r w:rsidR="00141946">
        <w:rPr>
          <w:rFonts w:ascii="Times New Roman" w:hAnsi="Times New Roman" w:cs="Times New Roman"/>
          <w:sz w:val="26"/>
          <w:szCs w:val="26"/>
        </w:rPr>
        <w:t>а</w:t>
      </w:r>
      <w:r w:rsidR="004220FB">
        <w:rPr>
          <w:rFonts w:ascii="Times New Roman" w:hAnsi="Times New Roman" w:cs="Times New Roman"/>
          <w:sz w:val="26"/>
          <w:szCs w:val="26"/>
        </w:rPr>
        <w:t xml:space="preserve"> быть назначен</w:t>
      </w:r>
      <w:r w:rsidR="00141946">
        <w:rPr>
          <w:rFonts w:ascii="Times New Roman" w:hAnsi="Times New Roman" w:cs="Times New Roman"/>
          <w:sz w:val="26"/>
          <w:szCs w:val="26"/>
        </w:rPr>
        <w:t>а</w:t>
      </w:r>
      <w:r w:rsidR="004220FB">
        <w:rPr>
          <w:rFonts w:ascii="Times New Roman" w:hAnsi="Times New Roman" w:cs="Times New Roman"/>
          <w:sz w:val="26"/>
          <w:szCs w:val="26"/>
        </w:rPr>
        <w:t xml:space="preserve"> на основе предложений Думы г. Бодайбо и района.</w:t>
      </w:r>
    </w:p>
    <w:p w:rsidR="004220FB" w:rsidRDefault="004220FB" w:rsidP="007E2B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</w:p>
    <w:p w:rsidR="008644BB" w:rsidRDefault="00B62101" w:rsidP="007E2B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 xml:space="preserve">5. </w:t>
      </w:r>
      <w:r w:rsidR="008644BB">
        <w:rPr>
          <w:rFonts w:ascii="Times New Roman" w:hAnsi="Times New Roman" w:cs="Times New Roman"/>
          <w:sz w:val="26"/>
          <w:szCs w:val="26"/>
        </w:rPr>
        <w:t xml:space="preserve"> Состав комиссии утверждается в количестве не менее </w:t>
      </w:r>
      <w:r w:rsidR="00AF01CB">
        <w:rPr>
          <w:rFonts w:ascii="Times New Roman" w:hAnsi="Times New Roman" w:cs="Times New Roman"/>
          <w:sz w:val="26"/>
          <w:szCs w:val="26"/>
        </w:rPr>
        <w:t>8</w:t>
      </w:r>
      <w:r w:rsidR="008644BB">
        <w:rPr>
          <w:rFonts w:ascii="Times New Roman" w:hAnsi="Times New Roman" w:cs="Times New Roman"/>
          <w:sz w:val="26"/>
          <w:szCs w:val="26"/>
        </w:rPr>
        <w:t xml:space="preserve"> человек.</w:t>
      </w:r>
    </w:p>
    <w:p w:rsidR="008644BB" w:rsidRDefault="008644BB" w:rsidP="007E2B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7. Председатель комиссии:</w:t>
      </w:r>
    </w:p>
    <w:p w:rsidR="008644BB" w:rsidRDefault="008644BB" w:rsidP="007E2B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1) осуществляет руководство деятельностью комиссии, председательствует на ее заседаниях;</w:t>
      </w:r>
    </w:p>
    <w:p w:rsidR="008644BB" w:rsidRDefault="008644BB" w:rsidP="007E2B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2) определяет место, дату и время проведения заседаний;</w:t>
      </w:r>
    </w:p>
    <w:p w:rsidR="008644BB" w:rsidRDefault="008644BB" w:rsidP="007E2B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3) подписывает протоколы заседаний комиссии;</w:t>
      </w:r>
    </w:p>
    <w:p w:rsidR="007313A7" w:rsidRDefault="008644BB" w:rsidP="004F38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4) вносит предложения по изменению</w:t>
      </w:r>
      <w:r w:rsidR="004F3861">
        <w:rPr>
          <w:rFonts w:ascii="Times New Roman" w:hAnsi="Times New Roman" w:cs="Times New Roman"/>
          <w:sz w:val="26"/>
          <w:szCs w:val="26"/>
        </w:rPr>
        <w:t xml:space="preserve"> состава комиссии.</w:t>
      </w:r>
    </w:p>
    <w:p w:rsidR="004F3861" w:rsidRDefault="004F3861" w:rsidP="004F38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8. В случае временного отсутствия председателя комиссии его полномочия осуществляет заместитель председателя комиссии.</w:t>
      </w:r>
    </w:p>
    <w:p w:rsidR="004F3861" w:rsidRDefault="004F3861" w:rsidP="004F38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9. Секретарь комиссии:</w:t>
      </w:r>
    </w:p>
    <w:p w:rsidR="004F3861" w:rsidRDefault="004F3861" w:rsidP="004F38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1) составляет проекты повесток заседаний комиссии, организует подготовку материалов к заседаниям комиссии;</w:t>
      </w:r>
    </w:p>
    <w:p w:rsidR="004F3861" w:rsidRDefault="004F3861" w:rsidP="004F38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2) информирует членов комиссии о дате, месте, времени проведения и повестке очередного заседания комиссии, обеспечивает их необходимыми материалами;</w:t>
      </w:r>
    </w:p>
    <w:p w:rsidR="004F3861" w:rsidRDefault="004F3861" w:rsidP="004F38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3) обеспечивает подготовку протоколов заседаний комиссии.</w:t>
      </w:r>
    </w:p>
    <w:p w:rsidR="004F3861" w:rsidRDefault="004F3861" w:rsidP="004F38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10. Члены комиссии:</w:t>
      </w:r>
    </w:p>
    <w:p w:rsidR="004F3861" w:rsidRDefault="004F3861" w:rsidP="004F38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1) участвуют в заседаниях комиссии;</w:t>
      </w:r>
    </w:p>
    <w:p w:rsidR="004F3861" w:rsidRDefault="004F3861" w:rsidP="004F38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2) участвуют в подготовке материалов на заседание комиссии;</w:t>
      </w:r>
    </w:p>
    <w:p w:rsidR="004F3861" w:rsidRDefault="004F3861" w:rsidP="004F38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3) участвуют в обсуждении вопросов, рассматриваемых на заседаниях комиссии и выработке решений.</w:t>
      </w:r>
    </w:p>
    <w:p w:rsidR="004F3861" w:rsidRDefault="004F3861" w:rsidP="004F38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11. Формой работы комиссии является заседание.</w:t>
      </w:r>
    </w:p>
    <w:p w:rsidR="004F3861" w:rsidRDefault="004F3861" w:rsidP="004F38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F3861">
        <w:rPr>
          <w:rFonts w:ascii="Times New Roman" w:hAnsi="Times New Roman" w:cs="Times New Roman"/>
          <w:sz w:val="26"/>
          <w:szCs w:val="26"/>
        </w:rPr>
        <w:t>Заседани</w:t>
      </w:r>
      <w:r w:rsidR="00FA4909">
        <w:rPr>
          <w:rFonts w:ascii="Times New Roman" w:hAnsi="Times New Roman" w:cs="Times New Roman"/>
          <w:sz w:val="26"/>
          <w:szCs w:val="26"/>
        </w:rPr>
        <w:t>я</w:t>
      </w:r>
      <w:r w:rsidRPr="004F3861">
        <w:rPr>
          <w:rFonts w:ascii="Times New Roman" w:hAnsi="Times New Roman" w:cs="Times New Roman"/>
          <w:sz w:val="26"/>
          <w:szCs w:val="26"/>
        </w:rPr>
        <w:t xml:space="preserve"> комиссии</w:t>
      </w:r>
      <w:r>
        <w:rPr>
          <w:rFonts w:ascii="Times New Roman" w:hAnsi="Times New Roman" w:cs="Times New Roman"/>
          <w:sz w:val="26"/>
          <w:szCs w:val="26"/>
        </w:rPr>
        <w:t xml:space="preserve"> проводятся в очной форме</w:t>
      </w:r>
      <w:r w:rsidR="00FA4909">
        <w:rPr>
          <w:rFonts w:ascii="Times New Roman" w:hAnsi="Times New Roman" w:cs="Times New Roman"/>
          <w:sz w:val="26"/>
          <w:szCs w:val="26"/>
        </w:rPr>
        <w:t xml:space="preserve"> или</w:t>
      </w:r>
      <w:r>
        <w:rPr>
          <w:rFonts w:ascii="Times New Roman" w:hAnsi="Times New Roman" w:cs="Times New Roman"/>
          <w:sz w:val="26"/>
          <w:szCs w:val="26"/>
        </w:rPr>
        <w:t xml:space="preserve"> посредством использования режима видео-конференц-связи.</w:t>
      </w:r>
    </w:p>
    <w:p w:rsidR="004F3861" w:rsidRDefault="004F3861" w:rsidP="004F38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Заседание комиссии считается правомочным, если на нем присутствует не менее половины от общего числа лиц, входящих в состав комиссии.</w:t>
      </w:r>
    </w:p>
    <w:p w:rsidR="004F3861" w:rsidRDefault="004F3861" w:rsidP="004F38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12. Решения принимаются простым большинством голосов от числа присутствующих </w:t>
      </w:r>
      <w:r w:rsidR="00335667">
        <w:rPr>
          <w:rFonts w:ascii="Times New Roman" w:hAnsi="Times New Roman" w:cs="Times New Roman"/>
          <w:sz w:val="26"/>
          <w:szCs w:val="26"/>
        </w:rPr>
        <w:t>н</w:t>
      </w:r>
      <w:r>
        <w:rPr>
          <w:rFonts w:ascii="Times New Roman" w:hAnsi="Times New Roman" w:cs="Times New Roman"/>
          <w:sz w:val="26"/>
          <w:szCs w:val="26"/>
        </w:rPr>
        <w:t>а заседании членов комиссии</w:t>
      </w:r>
      <w:r w:rsidR="00335667">
        <w:rPr>
          <w:rFonts w:ascii="Times New Roman" w:hAnsi="Times New Roman" w:cs="Times New Roman"/>
          <w:sz w:val="26"/>
          <w:szCs w:val="26"/>
        </w:rPr>
        <w:t>. При равенстве голосов членов комиссии голос председательствующего на заседании комиссии является решающим.</w:t>
      </w:r>
    </w:p>
    <w:p w:rsidR="00335667" w:rsidRDefault="00335667" w:rsidP="004F38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13. Решение комиссии оформляется протоколом заседания комиссии, который подписывается председательствующим на заседании комиссии не позднее трех рабочих дней после дня проведения заседания комиссии.</w:t>
      </w:r>
    </w:p>
    <w:p w:rsidR="00335667" w:rsidRDefault="00335667" w:rsidP="004F38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14. Члены комиссии, не согласные с принятым решением, вправе в письменной форме представить свое особое мнение, которое прилагается к протоколу заседания комиссии и является его неотъемлемой частью.</w:t>
      </w:r>
    </w:p>
    <w:p w:rsidR="00335667" w:rsidRPr="004F3861" w:rsidRDefault="00335667" w:rsidP="004F386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15. Организационно-техническое обеспечение деятельности комиссии осуществляется Администрацией</w:t>
      </w:r>
      <w:r w:rsidR="008365E8">
        <w:rPr>
          <w:rFonts w:ascii="Times New Roman" w:hAnsi="Times New Roman" w:cs="Times New Roman"/>
          <w:sz w:val="26"/>
          <w:szCs w:val="26"/>
        </w:rPr>
        <w:t xml:space="preserve"> г. Бодайбо и района.</w:t>
      </w:r>
    </w:p>
    <w:p w:rsidR="007E2BDC" w:rsidRPr="004F3861" w:rsidRDefault="007E2BDC">
      <w:pPr>
        <w:jc w:val="center"/>
        <w:rPr>
          <w:rFonts w:ascii="Times New Roman" w:hAnsi="Times New Roman" w:cs="Times New Roman"/>
          <w:sz w:val="26"/>
          <w:szCs w:val="26"/>
        </w:rPr>
      </w:pPr>
    </w:p>
    <w:sectPr w:rsidR="007E2BDC" w:rsidRPr="004F3861" w:rsidSect="0009538A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16F52" w:rsidRDefault="00C16F52" w:rsidP="0009538A">
      <w:pPr>
        <w:spacing w:after="0" w:line="240" w:lineRule="auto"/>
      </w:pPr>
      <w:r>
        <w:separator/>
      </w:r>
    </w:p>
  </w:endnote>
  <w:endnote w:type="continuationSeparator" w:id="0">
    <w:p w:rsidR="00C16F52" w:rsidRDefault="00C16F52" w:rsidP="000953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F3861" w:rsidRDefault="004F3861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F3861" w:rsidRDefault="004F3861">
    <w:pPr>
      <w:pStyle w:val="a5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F3861" w:rsidRDefault="004F3861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16F52" w:rsidRDefault="00C16F52" w:rsidP="0009538A">
      <w:pPr>
        <w:spacing w:after="0" w:line="240" w:lineRule="auto"/>
      </w:pPr>
      <w:r>
        <w:separator/>
      </w:r>
    </w:p>
  </w:footnote>
  <w:footnote w:type="continuationSeparator" w:id="0">
    <w:p w:rsidR="00C16F52" w:rsidRDefault="00C16F52" w:rsidP="0009538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F3861" w:rsidRDefault="004F3861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5206829"/>
      <w:docPartObj>
        <w:docPartGallery w:val="Page Numbers (Top of Page)"/>
        <w:docPartUnique/>
      </w:docPartObj>
    </w:sdtPr>
    <w:sdtEndPr/>
    <w:sdtContent>
      <w:p w:rsidR="004F3861" w:rsidRDefault="00AB53F7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D757F1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4F3861" w:rsidRDefault="004F3861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F3861" w:rsidRDefault="004F3861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2BDC"/>
    <w:rsid w:val="0009538A"/>
    <w:rsid w:val="00131DB7"/>
    <w:rsid w:val="00141946"/>
    <w:rsid w:val="001A66EE"/>
    <w:rsid w:val="00313F3C"/>
    <w:rsid w:val="00335667"/>
    <w:rsid w:val="00364B0E"/>
    <w:rsid w:val="003865E4"/>
    <w:rsid w:val="004220FB"/>
    <w:rsid w:val="00427278"/>
    <w:rsid w:val="004F3861"/>
    <w:rsid w:val="00577C9F"/>
    <w:rsid w:val="00577F8D"/>
    <w:rsid w:val="00591F74"/>
    <w:rsid w:val="006C2028"/>
    <w:rsid w:val="006C78B7"/>
    <w:rsid w:val="007313A7"/>
    <w:rsid w:val="007A6C9D"/>
    <w:rsid w:val="007E2BDC"/>
    <w:rsid w:val="00813449"/>
    <w:rsid w:val="008365E8"/>
    <w:rsid w:val="008644BB"/>
    <w:rsid w:val="008653FE"/>
    <w:rsid w:val="00960A51"/>
    <w:rsid w:val="009E2C11"/>
    <w:rsid w:val="00AB53F7"/>
    <w:rsid w:val="00AF01CB"/>
    <w:rsid w:val="00B26338"/>
    <w:rsid w:val="00B62101"/>
    <w:rsid w:val="00BD11AF"/>
    <w:rsid w:val="00C16F52"/>
    <w:rsid w:val="00CC651B"/>
    <w:rsid w:val="00CD2421"/>
    <w:rsid w:val="00D757F1"/>
    <w:rsid w:val="00DE12E4"/>
    <w:rsid w:val="00DF03EE"/>
    <w:rsid w:val="00FA49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590FD7"/>
  <w15:docId w15:val="{87FF348C-81AF-448C-9149-4F361B0DE7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E2BD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953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09538A"/>
  </w:style>
  <w:style w:type="paragraph" w:styleId="a5">
    <w:name w:val="footer"/>
    <w:basedOn w:val="a"/>
    <w:link w:val="a6"/>
    <w:uiPriority w:val="99"/>
    <w:semiHidden/>
    <w:unhideWhenUsed/>
    <w:rsid w:val="0009538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09538A"/>
  </w:style>
  <w:style w:type="paragraph" w:styleId="a7">
    <w:name w:val="Balloon Text"/>
    <w:basedOn w:val="a"/>
    <w:link w:val="a8"/>
    <w:uiPriority w:val="99"/>
    <w:semiHidden/>
    <w:unhideWhenUsed/>
    <w:rsid w:val="00960A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60A5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8889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648</Words>
  <Characters>3699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Соколова</dc:creator>
  <cp:keywords/>
  <dc:description/>
  <cp:lastModifiedBy>Харитонова Виктория Геннадьев</cp:lastModifiedBy>
  <cp:revision>6</cp:revision>
  <cp:lastPrinted>2023-09-04T05:35:00Z</cp:lastPrinted>
  <dcterms:created xsi:type="dcterms:W3CDTF">2023-09-04T05:16:00Z</dcterms:created>
  <dcterms:modified xsi:type="dcterms:W3CDTF">2023-09-07T04:12:00Z</dcterms:modified>
</cp:coreProperties>
</file>